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F" w:rsidRDefault="00EA0DAF" w:rsidP="00EA0DAF">
      <w:pPr>
        <w:spacing w:line="480" w:lineRule="exact"/>
        <w:jc w:val="left"/>
        <w:textAlignment w:val="baseline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sz w:val="28"/>
          <w:highlight w:val="white"/>
        </w:rPr>
        <w:t>附件2</w:t>
      </w:r>
    </w:p>
    <w:p w:rsidR="00EA0DAF" w:rsidRDefault="00EA0DAF" w:rsidP="00EA0DAF">
      <w:pPr>
        <w:spacing w:line="480" w:lineRule="exact"/>
        <w:jc w:val="center"/>
        <w:textAlignment w:val="baseline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2022年暑假期间新冠疫情防控</w:t>
      </w:r>
    </w:p>
    <w:p w:rsidR="00EA0DAF" w:rsidRDefault="00EA0DAF" w:rsidP="00EA0DAF">
      <w:pPr>
        <w:spacing w:line="480" w:lineRule="exact"/>
        <w:jc w:val="center"/>
        <w:textAlignment w:val="baseline"/>
        <w:rPr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承</w:t>
      </w:r>
      <w:r>
        <w:rPr>
          <w:rFonts w:ascii="黑体" w:eastAsia="黑体" w:hAnsi="黑体" w:cs="黑体" w:hint="eastAsia"/>
          <w:b/>
          <w:sz w:val="40"/>
          <w:szCs w:val="40"/>
        </w:rPr>
        <w:tab/>
        <w:t>诺</w:t>
      </w:r>
      <w:r>
        <w:rPr>
          <w:rFonts w:ascii="黑体" w:eastAsia="黑体" w:hAnsi="黑体" w:cs="黑体" w:hint="eastAsia"/>
          <w:b/>
          <w:sz w:val="40"/>
          <w:szCs w:val="40"/>
        </w:rPr>
        <w:tab/>
        <w:t>书</w:t>
      </w:r>
    </w:p>
    <w:p w:rsidR="00EA0DAF" w:rsidRDefault="00EA0DAF" w:rsidP="00EA0DAF">
      <w:pPr>
        <w:pStyle w:val="a3"/>
        <w:tabs>
          <w:tab w:val="left" w:pos="3147"/>
        </w:tabs>
        <w:spacing w:before="11" w:line="280" w:lineRule="exac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w w:val="99"/>
          <w:sz w:val="28"/>
          <w:szCs w:val="28"/>
        </w:rPr>
        <w:t>梓潼县七一高级职业中学校：</w:t>
      </w:r>
    </w:p>
    <w:p w:rsidR="00EA0DAF" w:rsidRDefault="00EA0DAF" w:rsidP="00EA0DAF">
      <w:pPr>
        <w:pStyle w:val="a3"/>
        <w:tabs>
          <w:tab w:val="left" w:pos="6750"/>
          <w:tab w:val="left" w:pos="9350"/>
        </w:tabs>
        <w:spacing w:before="181" w:line="280" w:lineRule="exact"/>
        <w:ind w:right="114"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我是本单位教</w:t>
      </w:r>
      <w:r>
        <w:rPr>
          <w:rFonts w:ascii="仿宋" w:eastAsia="仿宋" w:hAnsi="仿宋" w:hint="eastAsia"/>
          <w:spacing w:val="-27"/>
          <w:sz w:val="28"/>
          <w:szCs w:val="28"/>
        </w:rPr>
        <w:t>师</w:t>
      </w:r>
      <w:r>
        <w:rPr>
          <w:rFonts w:ascii="仿宋" w:eastAsia="仿宋" w:hAnsi="仿宋" w:hint="eastAsia"/>
          <w:sz w:val="28"/>
          <w:szCs w:val="28"/>
        </w:rPr>
        <w:t>（职工</w:t>
      </w:r>
      <w:r>
        <w:rPr>
          <w:rFonts w:ascii="仿宋" w:eastAsia="仿宋" w:hAnsi="仿宋" w:hint="eastAsia"/>
          <w:spacing w:val="-29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pacing w:val="-29"/>
          <w:sz w:val="28"/>
          <w:szCs w:val="28"/>
        </w:rPr>
        <w:t>）</w:t>
      </w:r>
      <w:r>
        <w:rPr>
          <w:rFonts w:ascii="仿宋" w:eastAsia="仿宋" w:hAnsi="仿宋" w:hint="eastAsia"/>
          <w:spacing w:val="-29"/>
          <w:sz w:val="28"/>
          <w:szCs w:val="28"/>
          <w:u w:val="single" w:color="000000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，身份证号码：</w:t>
      </w:r>
      <w:r>
        <w:rPr>
          <w:rFonts w:ascii="仿宋" w:eastAsia="仿宋" w:hAnsi="仿宋" w:hint="eastAsia"/>
          <w:sz w:val="28"/>
          <w:szCs w:val="28"/>
          <w:u w:val="single" w:color="000000"/>
        </w:rPr>
        <w:t xml:space="preserve">            </w:t>
      </w:r>
      <w:r>
        <w:rPr>
          <w:rFonts w:ascii="仿宋" w:eastAsia="仿宋" w:hAnsi="仿宋" w:hint="eastAsia"/>
          <w:w w:val="95"/>
          <w:sz w:val="28"/>
          <w:szCs w:val="28"/>
        </w:rPr>
        <w:t>，家住:</w:t>
      </w:r>
      <w:r>
        <w:rPr>
          <w:rFonts w:ascii="仿宋" w:eastAsia="仿宋" w:hAnsi="仿宋" w:hint="eastAsia"/>
          <w:w w:val="95"/>
          <w:sz w:val="28"/>
          <w:szCs w:val="28"/>
          <w:u w:val="single" w:color="000000"/>
        </w:rPr>
        <w:t xml:space="preserve">                            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A0DAF" w:rsidRDefault="00EA0DAF" w:rsidP="00EA0DAF">
      <w:pPr>
        <w:spacing w:line="3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为实现防控新型冠状病毒感染肺炎疫情的联防联控、群防群控，现作如下承诺：</w:t>
      </w:r>
    </w:p>
    <w:p w:rsidR="00EA0DAF" w:rsidRDefault="00EA0DAF" w:rsidP="00EA0DAF">
      <w:pPr>
        <w:spacing w:line="3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一、假期期间，严格做到居家生活，不出省。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违规聚集、聚餐，不与新冠确诊或疑似病例接触，戴口罩、保持1米线，不到人员聚集和密闭场所，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前往中高风险地区和与中高风险地区返回人员接触，离返绵阳市要主动向当地社区报备自己的活动轨迹，自觉做好疫情防控。</w:t>
      </w:r>
    </w:p>
    <w:p w:rsidR="00EA0DAF" w:rsidRDefault="00EA0DAF" w:rsidP="00EA0DAF">
      <w:pPr>
        <w:spacing w:line="3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二、假期期间，我本人及家人身体健康，无任何新冠肺炎和流感等传染性疾病之对应症状和就医记录。</w:t>
      </w:r>
    </w:p>
    <w:p w:rsidR="00EA0DAF" w:rsidRDefault="00EA0DAF" w:rsidP="00EA0DAF">
      <w:pPr>
        <w:spacing w:line="300" w:lineRule="exact"/>
        <w:ind w:firstLineChars="200" w:firstLine="562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三、年满18岁且</w:t>
      </w:r>
      <w:proofErr w:type="gramStart"/>
      <w:r>
        <w:rPr>
          <w:rFonts w:ascii="黑体" w:eastAsia="黑体" w:hAnsi="黑体" w:cs="黑体" w:hint="eastAsia"/>
          <w:b/>
          <w:bCs/>
          <w:sz w:val="28"/>
          <w:szCs w:val="28"/>
        </w:rPr>
        <w:t>第二针满6个月</w:t>
      </w:r>
      <w:proofErr w:type="gramEnd"/>
      <w:r>
        <w:rPr>
          <w:rFonts w:ascii="黑体" w:eastAsia="黑体" w:hAnsi="黑体" w:cs="黑体" w:hint="eastAsia"/>
          <w:b/>
          <w:bCs/>
          <w:sz w:val="28"/>
          <w:szCs w:val="28"/>
        </w:rPr>
        <w:t>，本人自愿接种新冠疫苗第三针。</w:t>
      </w:r>
    </w:p>
    <w:p w:rsidR="00EA0DAF" w:rsidRDefault="00EA0DAF" w:rsidP="00EA0DAF">
      <w:pPr>
        <w:spacing w:line="3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四、假期期间，本人及家人（共同居人），健康码均为绿码，行程码不带“＊”号。</w:t>
      </w:r>
    </w:p>
    <w:p w:rsidR="00EA0DAF" w:rsidRDefault="00EA0DAF" w:rsidP="00EA0DAF">
      <w:pPr>
        <w:spacing w:line="3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五、假期结束后，我将遵守学校各项规定，严格按学校防控要求进入学校，继续严格要求自己，并配合学校做好疫情防控，认真学习、工作。 </w:t>
      </w:r>
    </w:p>
    <w:p w:rsidR="00EA0DAF" w:rsidRDefault="00EA0DAF" w:rsidP="00EA0DAF">
      <w:pPr>
        <w:spacing w:line="3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六、如实向家人和亲友宣传新型冠状病毒感染的肺炎疫情防控知识，不造谣、不信谣、不传谣。</w:t>
      </w:r>
    </w:p>
    <w:p w:rsidR="00EA0DAF" w:rsidRDefault="00EA0DAF" w:rsidP="00EA0DAF">
      <w:pPr>
        <w:spacing w:line="3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七、本人如实填写《假期新冠疫情防控承诺书》、《假期活动轨迹》、《健康卡》、对隐报、谎报、乱报等造成的严重后果承担一切责任。</w:t>
      </w:r>
    </w:p>
    <w:p w:rsidR="00EA0DAF" w:rsidRDefault="00EA0DAF" w:rsidP="00EA0DAF">
      <w:pPr>
        <w:spacing w:line="360" w:lineRule="exact"/>
        <w:ind w:firstLineChars="200" w:firstLine="562"/>
        <w:textAlignment w:val="baseline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2022年暑假期间活动轨迹</w:t>
      </w:r>
    </w:p>
    <w:p w:rsidR="00EA0DAF" w:rsidRDefault="00EA0DAF" w:rsidP="00EA0DAF">
      <w:pPr>
        <w:spacing w:line="380" w:lineRule="exact"/>
        <w:textAlignment w:val="baseline"/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                                                          </w:t>
      </w:r>
    </w:p>
    <w:p w:rsidR="00EA0DAF" w:rsidRDefault="00EA0DAF" w:rsidP="00EA0DAF">
      <w:pPr>
        <w:pStyle w:val="Default"/>
        <w:spacing w:line="380" w:lineRule="exact"/>
        <w:jc w:val="both"/>
        <w:textAlignment w:val="baseline"/>
        <w:rPr>
          <w:rFonts w:hAnsi="仿宋"/>
          <w:b/>
          <w:bCs/>
          <w:sz w:val="28"/>
          <w:szCs w:val="28"/>
          <w:u w:val="single" w:color="000000"/>
        </w:rPr>
      </w:pPr>
      <w:r>
        <w:rPr>
          <w:rFonts w:hAnsi="仿宋" w:hint="eastAsia"/>
          <w:b/>
          <w:bCs/>
          <w:sz w:val="28"/>
          <w:szCs w:val="28"/>
          <w:u w:val="single" w:color="000000"/>
        </w:rPr>
        <w:t xml:space="preserve">                                                           </w:t>
      </w:r>
    </w:p>
    <w:p w:rsidR="00EA0DAF" w:rsidRDefault="00EA0DAF" w:rsidP="00EA0DAF">
      <w:pPr>
        <w:pStyle w:val="Default"/>
        <w:spacing w:line="380" w:lineRule="exact"/>
        <w:jc w:val="both"/>
        <w:textAlignment w:val="baseline"/>
        <w:rPr>
          <w:rFonts w:hAnsi="仿宋"/>
          <w:b/>
          <w:bCs/>
          <w:sz w:val="28"/>
          <w:szCs w:val="28"/>
          <w:u w:val="single" w:color="000000"/>
        </w:rPr>
      </w:pPr>
      <w:r>
        <w:rPr>
          <w:rFonts w:hAnsi="仿宋" w:hint="eastAsia"/>
          <w:b/>
          <w:bCs/>
          <w:sz w:val="28"/>
          <w:szCs w:val="28"/>
          <w:u w:val="single" w:color="000000"/>
        </w:rPr>
        <w:t xml:space="preserve">                                                           </w:t>
      </w:r>
    </w:p>
    <w:p w:rsidR="00EA0DAF" w:rsidRDefault="00EA0DAF" w:rsidP="00EA0DAF">
      <w:pPr>
        <w:pStyle w:val="Default"/>
        <w:spacing w:line="380" w:lineRule="exact"/>
        <w:jc w:val="both"/>
        <w:textAlignment w:val="baseline"/>
        <w:rPr>
          <w:rFonts w:hAnsi="仿宋"/>
          <w:b/>
          <w:bCs/>
          <w:sz w:val="28"/>
          <w:szCs w:val="28"/>
          <w:u w:val="single" w:color="000000"/>
        </w:rPr>
      </w:pPr>
      <w:r>
        <w:rPr>
          <w:rFonts w:hAnsi="仿宋" w:hint="eastAsia"/>
          <w:b/>
          <w:bCs/>
          <w:sz w:val="28"/>
          <w:szCs w:val="28"/>
          <w:u w:val="single" w:color="000000"/>
        </w:rPr>
        <w:t xml:space="preserve">                                                           </w:t>
      </w:r>
    </w:p>
    <w:p w:rsidR="00EA0DAF" w:rsidRDefault="00EA0DAF" w:rsidP="00EA0DAF">
      <w:pPr>
        <w:pStyle w:val="Default"/>
        <w:spacing w:line="380" w:lineRule="exact"/>
        <w:jc w:val="both"/>
        <w:textAlignment w:val="baseline"/>
        <w:rPr>
          <w:rFonts w:hAnsi="仿宋"/>
          <w:b/>
          <w:bCs/>
          <w:sz w:val="28"/>
          <w:szCs w:val="28"/>
          <w:u w:val="single" w:color="000000"/>
        </w:rPr>
      </w:pPr>
      <w:r>
        <w:rPr>
          <w:rFonts w:hAnsi="仿宋" w:hint="eastAsia"/>
          <w:b/>
          <w:bCs/>
          <w:sz w:val="28"/>
          <w:szCs w:val="28"/>
          <w:u w:val="single" w:color="000000"/>
        </w:rPr>
        <w:t xml:space="preserve">                                                           </w:t>
      </w:r>
    </w:p>
    <w:p w:rsidR="00EA0DAF" w:rsidRDefault="00EA0DAF" w:rsidP="00EA0DAF">
      <w:pPr>
        <w:pStyle w:val="a3"/>
        <w:tabs>
          <w:tab w:val="left" w:pos="4607"/>
        </w:tabs>
        <w:spacing w:before="224" w:line="380" w:lineRule="exact"/>
        <w:ind w:firstLineChars="300" w:firstLine="794"/>
        <w:textAlignment w:val="baseline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w w:val="95"/>
          <w:sz w:val="28"/>
          <w:szCs w:val="28"/>
        </w:rPr>
        <w:t xml:space="preserve">承 </w:t>
      </w:r>
      <w:r>
        <w:rPr>
          <w:rFonts w:ascii="仿宋_GB2312" w:eastAsia="仿宋_GB2312" w:hAnsi="仿宋"/>
          <w:w w:val="95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w w:val="95"/>
          <w:sz w:val="28"/>
          <w:szCs w:val="28"/>
        </w:rPr>
        <w:t>诺 人（</w:t>
      </w:r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拇指印</w:t>
      </w:r>
      <w:r>
        <w:rPr>
          <w:rFonts w:ascii="仿宋_GB2312" w:eastAsia="仿宋_GB2312" w:hAnsi="仿宋" w:hint="eastAsia"/>
          <w:w w:val="95"/>
          <w:sz w:val="28"/>
          <w:szCs w:val="28"/>
        </w:rPr>
        <w:t>）：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   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 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 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" w:hint="eastAsia"/>
          <w:w w:val="95"/>
          <w:sz w:val="28"/>
          <w:szCs w:val="28"/>
        </w:rPr>
        <w:t xml:space="preserve"> 班级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  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   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 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" w:hint="eastAsia"/>
          <w:w w:val="95"/>
          <w:sz w:val="28"/>
          <w:szCs w:val="28"/>
        </w:rPr>
        <w:t xml:space="preserve">  </w:t>
      </w:r>
    </w:p>
    <w:p w:rsidR="00EA0DAF" w:rsidRDefault="00EA0DAF" w:rsidP="00EA0DAF">
      <w:pPr>
        <w:pStyle w:val="a3"/>
        <w:spacing w:before="4" w:line="380" w:lineRule="exact"/>
        <w:ind w:firstLineChars="300" w:firstLine="840"/>
        <w:textAlignment w:val="baseline"/>
        <w:rPr>
          <w:rFonts w:ascii="仿宋_GB2312" w:eastAsia="仿宋_GB2312" w:hAnsi="仿宋"/>
          <w:sz w:val="28"/>
          <w:szCs w:val="28"/>
        </w:rPr>
      </w:pPr>
    </w:p>
    <w:p w:rsidR="00EA0DAF" w:rsidRDefault="00EA0DAF" w:rsidP="00EA0DAF">
      <w:pPr>
        <w:pStyle w:val="a3"/>
        <w:spacing w:before="4" w:line="380" w:lineRule="exact"/>
        <w:ind w:firstLineChars="300" w:firstLine="840"/>
        <w:textAlignment w:val="baseline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家长签字</w:t>
      </w:r>
      <w:r>
        <w:rPr>
          <w:rFonts w:ascii="仿宋_GB2312" w:eastAsia="仿宋_GB2312" w:hAnsi="仿宋" w:hint="eastAsia"/>
          <w:w w:val="95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拇指印</w:t>
      </w:r>
      <w:r>
        <w:rPr>
          <w:rFonts w:ascii="仿宋_GB2312" w:eastAsia="仿宋_GB2312" w:hAnsi="仿宋" w:hint="eastAsia"/>
          <w:w w:val="95"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 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  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 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" w:hint="eastAsia"/>
          <w:w w:val="95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"/>
          <w:w w:val="95"/>
          <w:sz w:val="28"/>
          <w:szCs w:val="28"/>
          <w:u w:val="single" w:color="000000"/>
        </w:rPr>
        <w:t xml:space="preserve"> </w:t>
      </w:r>
    </w:p>
    <w:p w:rsidR="00EA0DAF" w:rsidRDefault="00EA0DAF" w:rsidP="00EA0DAF">
      <w:pPr>
        <w:pStyle w:val="a3"/>
        <w:tabs>
          <w:tab w:val="left" w:pos="6907"/>
          <w:tab w:val="left" w:pos="7750"/>
        </w:tabs>
        <w:spacing w:before="11" w:line="380" w:lineRule="exact"/>
        <w:ind w:firstLineChars="1500" w:firstLine="4200"/>
        <w:textAlignment w:val="baseline"/>
        <w:rPr>
          <w:rFonts w:ascii="仿宋_GB2312" w:eastAsia="仿宋_GB2312" w:hAnsi="仿宋"/>
          <w:sz w:val="28"/>
          <w:szCs w:val="28"/>
        </w:rPr>
      </w:pPr>
    </w:p>
    <w:p w:rsidR="00EA0DAF" w:rsidRDefault="00EA0DAF" w:rsidP="00EA0DAF">
      <w:pPr>
        <w:pStyle w:val="a3"/>
        <w:tabs>
          <w:tab w:val="left" w:pos="6907"/>
          <w:tab w:val="left" w:pos="7750"/>
        </w:tabs>
        <w:spacing w:before="11" w:line="380" w:lineRule="exact"/>
        <w:ind w:firstLineChars="1500" w:firstLine="420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2022年</w:t>
      </w:r>
      <w:r>
        <w:rPr>
          <w:rFonts w:ascii="仿宋_GB2312" w:eastAsia="仿宋_GB2312" w:hAnsi="仿宋" w:hint="eastAsia"/>
          <w:sz w:val="28"/>
          <w:szCs w:val="28"/>
          <w:u w:val="single" w:color="000000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 w:color="000000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p w:rsidR="00EA0DAF" w:rsidRDefault="00EA0DAF" w:rsidP="00EA0DAF">
      <w:pPr>
        <w:spacing w:before="53" w:line="280" w:lineRule="exact"/>
        <w:jc w:val="left"/>
        <w:textAlignment w:val="baseline"/>
        <w:rPr>
          <w:rFonts w:ascii="仿宋_GB2312" w:eastAsia="仿宋_GB2312" w:hAnsi="仿宋_GB2312" w:cs="仿宋_GB2312"/>
          <w:sz w:val="28"/>
          <w:szCs w:val="28"/>
        </w:rPr>
      </w:pPr>
    </w:p>
    <w:p w:rsidR="00EA0DAF" w:rsidRDefault="00EA0DAF" w:rsidP="00EA0DAF">
      <w:pPr>
        <w:spacing w:before="53" w:line="280" w:lineRule="exact"/>
        <w:jc w:val="left"/>
        <w:textAlignment w:val="baseline"/>
        <w:rPr>
          <w:rFonts w:ascii="仿宋_GB2312" w:eastAsia="仿宋_GB2312" w:hAnsi="仿宋_GB2312" w:cs="仿宋_GB2312"/>
          <w:sz w:val="28"/>
          <w:szCs w:val="28"/>
        </w:rPr>
      </w:pPr>
    </w:p>
    <w:p w:rsidR="00E5483D" w:rsidRDefault="00EA0DAF">
      <w:bookmarkStart w:id="0" w:name="_GoBack"/>
      <w:bookmarkEnd w:id="0"/>
    </w:p>
    <w:sectPr w:rsidR="00E5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F"/>
    <w:rsid w:val="00404795"/>
    <w:rsid w:val="00EA0DAF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A0D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A0DAF"/>
    <w:pPr>
      <w:widowControl w:val="0"/>
      <w:autoSpaceDE w:val="0"/>
      <w:autoSpaceDN w:val="0"/>
      <w:adjustRightInd w:val="0"/>
    </w:pPr>
    <w:rPr>
      <w:rFonts w:ascii="仿宋_GB2312" w:eastAsia="仿宋_GB2312" w:hAnsi="仿宋_GB2312" w:cs="仿宋_GB2312"/>
      <w:color w:val="000000"/>
      <w:kern w:val="0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EA0DAF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EA0DAF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A0D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A0DAF"/>
    <w:pPr>
      <w:widowControl w:val="0"/>
      <w:autoSpaceDE w:val="0"/>
      <w:autoSpaceDN w:val="0"/>
      <w:adjustRightInd w:val="0"/>
    </w:pPr>
    <w:rPr>
      <w:rFonts w:ascii="仿宋_GB2312" w:eastAsia="仿宋_GB2312" w:hAnsi="仿宋_GB2312" w:cs="仿宋_GB2312"/>
      <w:color w:val="000000"/>
      <w:kern w:val="0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EA0DAF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EA0DA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shenduxitong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2022-08-19T08:56:00Z</dcterms:created>
  <dcterms:modified xsi:type="dcterms:W3CDTF">2022-08-19T08:57:00Z</dcterms:modified>
</cp:coreProperties>
</file>