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30" w:afterAutospacing="0"/>
        <w:ind w:left="0" w:right="0" w:firstLine="0"/>
        <w:jc w:val="center"/>
        <w:rPr>
          <w:rFonts w:hint="eastAsia" w:ascii="仿宋" w:hAnsi="仿宋" w:eastAsia="仿宋" w:cs="仿宋"/>
          <w:b/>
          <w:bCs/>
          <w:i w:val="0"/>
          <w:iCs w:val="0"/>
          <w:caps w:val="0"/>
          <w:color w:val="auto"/>
          <w:spacing w:val="0"/>
          <w:sz w:val="36"/>
          <w:szCs w:val="36"/>
        </w:rPr>
      </w:pPr>
      <w:r>
        <w:rPr>
          <w:rFonts w:hint="eastAsia" w:ascii="仿宋" w:hAnsi="仿宋" w:eastAsia="仿宋" w:cs="仿宋"/>
          <w:b/>
          <w:bCs/>
          <w:i w:val="0"/>
          <w:iCs w:val="0"/>
          <w:caps w:val="0"/>
          <w:color w:val="auto"/>
          <w:spacing w:val="0"/>
          <w:sz w:val="36"/>
          <w:szCs w:val="36"/>
          <w:shd w:val="clear" w:fill="FFFFFF"/>
        </w:rPr>
        <w:t>舞蹈</w:t>
      </w:r>
      <w:r>
        <w:rPr>
          <w:rFonts w:hint="eastAsia" w:ascii="仿宋" w:hAnsi="仿宋" w:eastAsia="仿宋" w:cs="仿宋"/>
          <w:b/>
          <w:bCs/>
          <w:i w:val="0"/>
          <w:iCs w:val="0"/>
          <w:caps w:val="0"/>
          <w:color w:val="auto"/>
          <w:spacing w:val="0"/>
          <w:sz w:val="36"/>
          <w:szCs w:val="36"/>
          <w:shd w:val="clear" w:fill="FFFFFF"/>
          <w:lang w:eastAsia="zh-CN"/>
        </w:rPr>
        <w:t>测评</w:t>
      </w:r>
      <w:r>
        <w:rPr>
          <w:rFonts w:hint="eastAsia" w:ascii="仿宋" w:hAnsi="仿宋" w:eastAsia="仿宋" w:cs="仿宋"/>
          <w:b/>
          <w:bCs/>
          <w:i w:val="0"/>
          <w:iCs w:val="0"/>
          <w:caps w:val="0"/>
          <w:color w:val="auto"/>
          <w:spacing w:val="0"/>
          <w:sz w:val="36"/>
          <w:szCs w:val="36"/>
          <w:shd w:val="clear" w:fill="FFFFFF"/>
        </w:rPr>
        <w:t>重点须知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0"/>
        <w:jc w:val="left"/>
        <w:rPr>
          <w:rFonts w:hint="eastAsia" w:ascii="仿宋" w:hAnsi="仿宋" w:eastAsia="仿宋" w:cs="仿宋"/>
          <w:i w:val="0"/>
          <w:iCs w:val="0"/>
          <w:caps w:val="0"/>
          <w:color w:val="auto"/>
          <w:spacing w:val="0"/>
          <w:sz w:val="28"/>
          <w:szCs w:val="28"/>
        </w:rPr>
      </w:pPr>
      <w:r>
        <w:rPr>
          <w:rFonts w:hint="eastAsia" w:ascii="仿宋" w:hAnsi="仿宋" w:eastAsia="仿宋" w:cs="仿宋"/>
          <w:b/>
          <w:bCs/>
          <w:i w:val="0"/>
          <w:iCs w:val="0"/>
          <w:caps w:val="0"/>
          <w:color w:val="auto"/>
          <w:spacing w:val="0"/>
          <w:kern w:val="0"/>
          <w:sz w:val="28"/>
          <w:szCs w:val="28"/>
          <w:shd w:val="clear" w:fill="FFFFFF"/>
          <w:lang w:val="en-US" w:eastAsia="zh-CN" w:bidi="ar"/>
        </w:rPr>
        <w:t>一、测评宣传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480"/>
        <w:jc w:val="left"/>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shd w:val="clear" w:fill="FFFFFF"/>
          <w:lang w:val="en-US" w:eastAsia="zh-CN" w:bidi="ar"/>
        </w:rPr>
        <w:t>（一）使用主办单位全称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480"/>
        <w:jc w:val="left"/>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shd w:val="clear" w:fill="FFFFFF"/>
          <w:lang w:val="en-US" w:eastAsia="zh-CN" w:bidi="ar"/>
        </w:rPr>
        <w:t>主办单位的全称为“</w:t>
      </w:r>
      <w:bookmarkStart w:id="0" w:name="_GoBack"/>
      <w:bookmarkEnd w:id="0"/>
      <w:r>
        <w:rPr>
          <w:rFonts w:hint="eastAsia" w:ascii="仿宋" w:hAnsi="仿宋" w:eastAsia="仿宋" w:cs="仿宋"/>
          <w:i w:val="0"/>
          <w:iCs w:val="0"/>
          <w:caps w:val="0"/>
          <w:color w:val="auto"/>
          <w:spacing w:val="0"/>
          <w:kern w:val="0"/>
          <w:sz w:val="28"/>
          <w:szCs w:val="28"/>
          <w:shd w:val="clear" w:fill="FFFFFF"/>
          <w:lang w:val="en-US" w:eastAsia="zh-CN" w:bidi="ar"/>
        </w:rPr>
        <w:t>CCIA国际艺术测评专业考试中心”。为避免歧义和误解，在艺术测评宣传工作中要完整使用主办单位名称，严禁简省或增添单位名称。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480"/>
        <w:jc w:val="left"/>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shd w:val="clear" w:fill="FFFFFF"/>
          <w:lang w:val="en-US" w:eastAsia="zh-CN" w:bidi="ar"/>
        </w:rPr>
        <w:t>（二）客观宣传艺术测评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480"/>
        <w:jc w:val="left"/>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shd w:val="clear" w:fill="FFFFFF"/>
          <w:lang w:val="en-US" w:eastAsia="zh-CN" w:bidi="ar"/>
        </w:rPr>
        <w:t>艺术测评是专业艺术教育的一种有益补充，是对参加测评人员的艺术水平进行评比、认定的一种测评方式，是检验教学质量和学习成果的一个重要途径，是普及艺术教育、提高国民素质的一种重要手段。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480"/>
        <w:jc w:val="left"/>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shd w:val="clear" w:fill="FFFFFF"/>
          <w:lang w:val="en-US" w:eastAsia="zh-CN" w:bidi="ar"/>
        </w:rPr>
        <w:t>在艺术测评宣传工作中要客观宣传艺术测评的作用，杜绝浮夸和虚假宣传行为。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0"/>
        <w:jc w:val="left"/>
        <w:rPr>
          <w:rFonts w:hint="eastAsia" w:ascii="仿宋" w:hAnsi="仿宋" w:eastAsia="仿宋" w:cs="仿宋"/>
          <w:i w:val="0"/>
          <w:iCs w:val="0"/>
          <w:caps w:val="0"/>
          <w:color w:val="auto"/>
          <w:spacing w:val="0"/>
          <w:sz w:val="28"/>
          <w:szCs w:val="28"/>
        </w:rPr>
      </w:pPr>
      <w:r>
        <w:rPr>
          <w:rFonts w:hint="eastAsia" w:ascii="仿宋" w:hAnsi="仿宋" w:eastAsia="仿宋" w:cs="仿宋"/>
          <w:b/>
          <w:bCs/>
          <w:i w:val="0"/>
          <w:iCs w:val="0"/>
          <w:caps w:val="0"/>
          <w:color w:val="auto"/>
          <w:spacing w:val="0"/>
          <w:kern w:val="0"/>
          <w:sz w:val="28"/>
          <w:szCs w:val="28"/>
          <w:shd w:val="clear" w:fill="FFFFFF"/>
          <w:lang w:val="en-US" w:eastAsia="zh-CN" w:bidi="ar"/>
        </w:rPr>
        <w:t>二、测评报名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480"/>
        <w:jc w:val="left"/>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shd w:val="clear" w:fill="FFFFFF"/>
          <w:lang w:val="en-US" w:eastAsia="zh-CN" w:bidi="ar"/>
        </w:rPr>
        <w:t>（一）主办单位每年都会在微信公众号(CCIA总部)发布最新的报考简章，考生应按照报考简章的具体要求并结合表演测评教材或大纲进行申报，切忌盲目。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480"/>
        <w:jc w:val="left"/>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shd w:val="clear" w:fill="FFFFFF"/>
          <w:lang w:val="en-US" w:eastAsia="zh-CN" w:bidi="ar"/>
        </w:rPr>
        <w:t>（二）使用主办单位统一规制的《舞蹈测评考生报名表》（简称“报名表”）和准考证，完整、准确、清晰填写或打印报名表和准考证，每人次、每专业一张报名表和准考证。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480"/>
        <w:jc w:val="left"/>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shd w:val="clear" w:fill="FFFFFF"/>
          <w:lang w:val="en-US" w:eastAsia="zh-CN" w:bidi="ar"/>
        </w:rPr>
        <w:t>（三）考生近期2吋免冠彩色照片3张（报名表、准考证、测评证书各一张），照片背面写上姓名、专业和级别；用于制作测评证书的照片，背面一侧或局部粘贴在报名表左上角（请勿用曲别针、订书钉、大头针固定照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480"/>
        <w:jc w:val="left"/>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shd w:val="clear" w:fill="FFFFFF"/>
          <w:lang w:val="en-US" w:eastAsia="zh-CN" w:bidi="ar"/>
        </w:rPr>
        <w:t>（四）已获得其他测评机构舞蹈测评证书的考生，可对应</w:t>
      </w:r>
      <w:r>
        <w:rPr>
          <w:rFonts w:hint="eastAsia" w:ascii="仿宋" w:hAnsi="仿宋" w:eastAsia="仿宋" w:cs="仿宋"/>
          <w:i w:val="0"/>
          <w:iCs w:val="0"/>
          <w:caps w:val="0"/>
          <w:color w:val="auto"/>
          <w:spacing w:val="0"/>
          <w:kern w:val="0"/>
          <w:sz w:val="28"/>
          <w:szCs w:val="28"/>
          <w:shd w:val="clear" w:fill="FFFFFF"/>
          <w:lang w:val="en-US" w:eastAsia="zh-CN" w:bidi="ar"/>
        </w:rPr>
        <w:t>CCIA国际艺术测评专业考试中心</w:t>
      </w:r>
      <w:r>
        <w:rPr>
          <w:rFonts w:hint="eastAsia" w:ascii="仿宋" w:hAnsi="仿宋" w:eastAsia="仿宋" w:cs="仿宋"/>
          <w:i w:val="0"/>
          <w:iCs w:val="0"/>
          <w:caps w:val="0"/>
          <w:color w:val="auto"/>
          <w:spacing w:val="0"/>
          <w:kern w:val="0"/>
          <w:sz w:val="28"/>
          <w:szCs w:val="28"/>
          <w:shd w:val="clear" w:fill="FFFFFF"/>
          <w:lang w:val="en-US" w:eastAsia="zh-CN" w:bidi="ar"/>
        </w:rPr>
        <w:t>的相同级别按要求报考，须在报名表后附上已过最高级别证书复印件以供参考。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0"/>
        <w:jc w:val="left"/>
        <w:rPr>
          <w:rFonts w:hint="eastAsia" w:ascii="仿宋" w:hAnsi="仿宋" w:eastAsia="仿宋" w:cs="仿宋"/>
          <w:i w:val="0"/>
          <w:iCs w:val="0"/>
          <w:caps w:val="0"/>
          <w:color w:val="auto"/>
          <w:spacing w:val="0"/>
          <w:sz w:val="28"/>
          <w:szCs w:val="28"/>
        </w:rPr>
      </w:pPr>
      <w:r>
        <w:rPr>
          <w:rFonts w:hint="eastAsia" w:ascii="仿宋" w:hAnsi="仿宋" w:eastAsia="仿宋" w:cs="仿宋"/>
          <w:b/>
          <w:bCs/>
          <w:i w:val="0"/>
          <w:iCs w:val="0"/>
          <w:caps w:val="0"/>
          <w:color w:val="auto"/>
          <w:spacing w:val="0"/>
          <w:kern w:val="0"/>
          <w:sz w:val="28"/>
          <w:szCs w:val="28"/>
          <w:shd w:val="clear" w:fill="FFFFFF"/>
          <w:lang w:val="en-US" w:eastAsia="zh-CN" w:bidi="ar"/>
        </w:rPr>
        <w:t>三、考前备案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480"/>
        <w:jc w:val="left"/>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shd w:val="clear" w:fill="FFFFFF"/>
          <w:lang w:val="en-US" w:eastAsia="zh-CN" w:bidi="ar"/>
        </w:rPr>
        <w:t>承办单位至少在开展舞蹈测评活动30日前，将含有测评时间、测评地点、专业分布、考生数量等内容的《舞蹈测评考前备案表》（电子版或纸本）报测评中心，经测评中心备案核准后方可开展舞蹈测评活动。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0"/>
        <w:jc w:val="left"/>
        <w:rPr>
          <w:rFonts w:hint="eastAsia" w:ascii="仿宋" w:hAnsi="仿宋" w:eastAsia="仿宋" w:cs="仿宋"/>
          <w:i w:val="0"/>
          <w:iCs w:val="0"/>
          <w:caps w:val="0"/>
          <w:color w:val="auto"/>
          <w:spacing w:val="0"/>
          <w:sz w:val="28"/>
          <w:szCs w:val="28"/>
        </w:rPr>
      </w:pPr>
      <w:r>
        <w:rPr>
          <w:rFonts w:hint="eastAsia" w:ascii="仿宋" w:hAnsi="仿宋" w:eastAsia="仿宋" w:cs="仿宋"/>
          <w:b/>
          <w:bCs/>
          <w:i w:val="0"/>
          <w:iCs w:val="0"/>
          <w:caps w:val="0"/>
          <w:color w:val="auto"/>
          <w:spacing w:val="0"/>
          <w:kern w:val="0"/>
          <w:sz w:val="28"/>
          <w:szCs w:val="28"/>
          <w:shd w:val="clear" w:fill="FFFFFF"/>
          <w:lang w:val="en-US" w:eastAsia="zh-CN" w:bidi="ar"/>
        </w:rPr>
        <w:t>四、组织考试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480"/>
        <w:jc w:val="left"/>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shd w:val="clear" w:fill="FFFFFF"/>
          <w:lang w:val="en-US" w:eastAsia="zh-CN" w:bidi="ar"/>
        </w:rPr>
        <w:t>（一）舞蹈测评的考场设置应根据报名人数、专业和级别，本着有利于组织考试和方便考生的原则来安排，制定安全预案，做好安全保卫工作。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480"/>
        <w:jc w:val="left"/>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shd w:val="clear" w:fill="FFFFFF"/>
          <w:lang w:val="en-US" w:eastAsia="zh-CN" w:bidi="ar"/>
        </w:rPr>
        <w:t>（二）考场设考官助理1人，协助考官做好考试工作,负责组织、协调本考场的考务工作，维持考场秩序：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480"/>
        <w:jc w:val="left"/>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shd w:val="clear" w:fill="FFFFFF"/>
          <w:lang w:val="en-US" w:eastAsia="zh-CN" w:bidi="ar"/>
        </w:rPr>
        <w:t>1.核对考生身份、专业和级别；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480"/>
        <w:jc w:val="left"/>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shd w:val="clear" w:fill="FFFFFF"/>
          <w:lang w:val="en-US" w:eastAsia="zh-CN" w:bidi="ar"/>
        </w:rPr>
        <w:t>2.指导考生在照片背面添加考生姓名、申报专业等识别信息；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480"/>
        <w:jc w:val="left"/>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shd w:val="clear" w:fill="FFFFFF"/>
          <w:lang w:val="en-US" w:eastAsia="zh-CN" w:bidi="ar"/>
        </w:rPr>
        <w:t>3.分专业、分级别回收整理报名表。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0"/>
        <w:jc w:val="left"/>
        <w:rPr>
          <w:rFonts w:hint="eastAsia" w:ascii="仿宋" w:hAnsi="仿宋" w:eastAsia="仿宋" w:cs="仿宋"/>
          <w:i w:val="0"/>
          <w:iCs w:val="0"/>
          <w:caps w:val="0"/>
          <w:color w:val="auto"/>
          <w:spacing w:val="0"/>
          <w:sz w:val="28"/>
          <w:szCs w:val="28"/>
        </w:rPr>
      </w:pPr>
      <w:r>
        <w:rPr>
          <w:rFonts w:hint="eastAsia" w:ascii="仿宋" w:hAnsi="仿宋" w:eastAsia="仿宋" w:cs="仿宋"/>
          <w:b/>
          <w:bCs/>
          <w:i w:val="0"/>
          <w:iCs w:val="0"/>
          <w:caps w:val="0"/>
          <w:color w:val="auto"/>
          <w:spacing w:val="0"/>
          <w:kern w:val="0"/>
          <w:sz w:val="28"/>
          <w:szCs w:val="28"/>
          <w:shd w:val="clear" w:fill="FFFFFF"/>
          <w:lang w:val="en-US" w:eastAsia="zh-CN" w:bidi="ar"/>
        </w:rPr>
        <w:t>五、考后工作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480"/>
        <w:jc w:val="left"/>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shd w:val="clear" w:fill="FFFFFF"/>
          <w:lang w:val="en-US" w:eastAsia="zh-CN" w:bidi="ar"/>
        </w:rPr>
        <w:t>（一）整理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480"/>
        <w:jc w:val="left"/>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shd w:val="clear" w:fill="FFFFFF"/>
          <w:lang w:val="en-US" w:eastAsia="zh-CN" w:bidi="ar"/>
        </w:rPr>
        <w:t>分考区、分专业、分级别整理并统计《舞蹈测评考生报名表》（简称“报名表”），确保每个考生的报名表与照片对应在一起。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480"/>
        <w:jc w:val="left"/>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shd w:val="clear" w:fill="FFFFFF"/>
          <w:lang w:val="en-US" w:eastAsia="zh-CN" w:bidi="ar"/>
        </w:rPr>
        <w:t>（二）汇总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480"/>
        <w:jc w:val="left"/>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shd w:val="clear" w:fill="FFFFFF"/>
          <w:lang w:val="en-US" w:eastAsia="zh-CN" w:bidi="ar"/>
        </w:rPr>
        <w:t>分考区、分专业、分级别，完整、准确、清晰填写或打印《舞蹈测评人数汇总表》（简称“汇总表”），并加盖承办单位公章。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480"/>
        <w:jc w:val="left"/>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shd w:val="clear" w:fill="FFFFFF"/>
          <w:lang w:val="en-US" w:eastAsia="zh-CN" w:bidi="ar"/>
        </w:rPr>
        <w:t>（三）录入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480"/>
        <w:jc w:val="left"/>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shd w:val="clear" w:fill="FFFFFF"/>
          <w:lang w:val="en-US" w:eastAsia="zh-CN" w:bidi="ar"/>
        </w:rPr>
        <w:t>依据报名表，分考区、分专业、分级别在线录入考生信息（考生信息顺序与报名表整理顺序完全一致），确保准确无误。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480"/>
        <w:jc w:val="left"/>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shd w:val="clear" w:fill="FFFFFF"/>
          <w:lang w:val="en-US" w:eastAsia="zh-CN" w:bidi="ar"/>
        </w:rPr>
        <w:t>（四）递送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480"/>
        <w:jc w:val="left"/>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shd w:val="clear" w:fill="FFFFFF"/>
          <w:lang w:val="en-US" w:eastAsia="zh-CN" w:bidi="ar"/>
        </w:rPr>
        <w:t>1.每次考试结束后15日内，将报名表和汇总表邮寄或快递至测评中心；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480"/>
        <w:jc w:val="left"/>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shd w:val="clear" w:fill="FFFFFF"/>
          <w:lang w:val="en-US" w:eastAsia="zh-CN" w:bidi="ar"/>
        </w:rPr>
        <w:t>2.没有施行在线录入的承办单位须同时发送电子版《舞蹈测评证书制作信息一览表》（</w:t>
      </w:r>
      <w:r>
        <w:rPr>
          <w:rFonts w:hint="eastAsia" w:ascii="仿宋" w:hAnsi="仿宋" w:eastAsia="仿宋" w:cs="仿宋"/>
          <w:i w:val="0"/>
          <w:iCs w:val="0"/>
          <w:caps w:val="0"/>
          <w:color w:val="000000"/>
          <w:spacing w:val="0"/>
          <w:kern w:val="0"/>
          <w:sz w:val="28"/>
          <w:szCs w:val="28"/>
          <w:shd w:val="clear" w:fill="FFFFFF"/>
          <w:lang w:val="en-US" w:eastAsia="zh-CN" w:bidi="ar"/>
        </w:rPr>
        <w:t>cciacncm@163.com</w:t>
      </w:r>
      <w:r>
        <w:rPr>
          <w:rFonts w:hint="eastAsia" w:ascii="仿宋" w:hAnsi="仿宋" w:eastAsia="仿宋" w:cs="仿宋"/>
          <w:i w:val="0"/>
          <w:iCs w:val="0"/>
          <w:caps w:val="0"/>
          <w:color w:val="auto"/>
          <w:spacing w:val="0"/>
          <w:kern w:val="0"/>
          <w:sz w:val="28"/>
          <w:szCs w:val="28"/>
          <w:shd w:val="clear" w:fill="FFFFFF"/>
          <w:lang w:val="en-US" w:eastAsia="zh-CN" w:bidi="ar"/>
        </w:rPr>
        <w:t>）。</w:t>
      </w:r>
    </w:p>
    <w:p>
      <w:pPr>
        <w:rPr>
          <w:rFonts w:hint="eastAsia" w:ascii="仿宋" w:hAnsi="仿宋" w:eastAsia="仿宋" w:cs="仿宋"/>
          <w:color w:val="auto"/>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DD63EA"/>
    <w:rsid w:val="51EA1C7E"/>
    <w:rsid w:val="5771184C"/>
    <w:rsid w:val="6C1542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2021-09-17T14:26:00Z</dcterms:created>
  <dc:creator>18514267228</dc:creator>
  <cp:lastModifiedBy>纯色沫柒</cp:lastModifiedBy>
  <dcterms:modified xsi:type="dcterms:W3CDTF">2022-01-07T06:40:31Z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3FFA85BD33174CB985ED265C66734901</vt:lpwstr>
  </property>
</Properties>
</file>